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9610" w14:textId="77777777" w:rsidR="00595325" w:rsidRDefault="0089326B" w:rsidP="00DC5E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60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r w:rsidRPr="00503587">
        <w:rPr>
          <w:noProof/>
        </w:rPr>
        <w:drawing>
          <wp:anchor distT="0" distB="0" distL="114300" distR="114300" simplePos="0" relativeHeight="251659264" behindDoc="0" locked="0" layoutInCell="1" allowOverlap="1" wp14:anchorId="6627DB79" wp14:editId="221BA94B">
            <wp:simplePos x="0" y="0"/>
            <wp:positionH relativeFrom="column">
              <wp:posOffset>5702300</wp:posOffset>
            </wp:positionH>
            <wp:positionV relativeFrom="paragraph">
              <wp:posOffset>101600</wp:posOffset>
            </wp:positionV>
            <wp:extent cx="417195" cy="4667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08"/>
                    <a:stretch/>
                  </pic:blipFill>
                  <pic:spPr bwMode="auto">
                    <a:xfrm>
                      <a:off x="0" y="0"/>
                      <a:ext cx="417195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A6659" w14:textId="77777777" w:rsidR="0089326B" w:rsidRDefault="0089326B" w:rsidP="00DA0984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0A37501D" w14:textId="77777777" w:rsidR="0089326B" w:rsidRDefault="0089326B" w:rsidP="00DA0984">
      <w:pPr>
        <w:widowControl w:val="0"/>
        <w:autoSpaceDE w:val="0"/>
        <w:autoSpaceDN w:val="0"/>
        <w:adjustRightInd w:val="0"/>
        <w:spacing w:after="240"/>
        <w:jc w:val="center"/>
        <w:rPr>
          <w:b/>
          <w:iCs/>
          <w:sz w:val="28"/>
          <w:szCs w:val="28"/>
          <w:lang w:val="ro-RO"/>
        </w:rPr>
      </w:pPr>
    </w:p>
    <w:p w14:paraId="1F18E2D9" w14:textId="77777777" w:rsidR="00595325" w:rsidRPr="00C9794E" w:rsidRDefault="00595325" w:rsidP="00DA0984">
      <w:pPr>
        <w:widowControl w:val="0"/>
        <w:autoSpaceDE w:val="0"/>
        <w:autoSpaceDN w:val="0"/>
        <w:adjustRightInd w:val="0"/>
        <w:spacing w:after="240"/>
        <w:jc w:val="center"/>
        <w:rPr>
          <w:b/>
          <w:iCs/>
          <w:sz w:val="28"/>
          <w:szCs w:val="28"/>
          <w:lang w:val="ro-RO"/>
        </w:rPr>
      </w:pPr>
      <w:r w:rsidRPr="00E634F6">
        <w:rPr>
          <w:b/>
          <w:iCs/>
          <w:sz w:val="28"/>
          <w:szCs w:val="28"/>
          <w:lang w:val="ro-RO"/>
        </w:rPr>
        <w:t xml:space="preserve">Promovarea </w:t>
      </w:r>
      <w:r w:rsidR="00E634F6" w:rsidRPr="00E634F6">
        <w:rPr>
          <w:b/>
          <w:iCs/>
          <w:sz w:val="28"/>
          <w:szCs w:val="28"/>
          <w:lang w:val="ro-RO"/>
        </w:rPr>
        <w:t>u</w:t>
      </w:r>
      <w:r w:rsidR="00E634F6">
        <w:rPr>
          <w:b/>
          <w:iCs/>
          <w:sz w:val="28"/>
          <w:szCs w:val="28"/>
          <w:lang w:val="ro-RO"/>
        </w:rPr>
        <w:t>nui climat organizațional favorabil colaborării și cooperării</w:t>
      </w:r>
    </w:p>
    <w:p w14:paraId="0DCD088F" w14:textId="46969C40" w:rsidR="004A1F2D" w:rsidRPr="00C9794E" w:rsidRDefault="0099061F" w:rsidP="7A751CA2">
      <w:pPr>
        <w:widowControl w:val="0"/>
        <w:autoSpaceDE w:val="0"/>
        <w:autoSpaceDN w:val="0"/>
        <w:adjustRightInd w:val="0"/>
        <w:spacing w:after="240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Seminar științific „</w:t>
      </w:r>
      <w:r w:rsidR="6F55A6B2" w:rsidRPr="6F55A6B2">
        <w:rPr>
          <w:b/>
          <w:bCs/>
          <w:sz w:val="28"/>
          <w:szCs w:val="28"/>
          <w:lang w:val="ro-RO"/>
        </w:rPr>
        <w:t>Competitivitatea în cercetare: aplicații de proiecte și grile de evaluare</w:t>
      </w:r>
      <w:r>
        <w:rPr>
          <w:b/>
          <w:bCs/>
          <w:sz w:val="28"/>
          <w:szCs w:val="28"/>
          <w:lang w:val="en-GB"/>
        </w:rPr>
        <w:t>”</w:t>
      </w:r>
      <w:r w:rsidR="6F55A6B2" w:rsidRPr="6F55A6B2">
        <w:rPr>
          <w:b/>
          <w:bCs/>
          <w:sz w:val="28"/>
          <w:szCs w:val="28"/>
          <w:lang w:val="ro-RO"/>
        </w:rPr>
        <w:t xml:space="preserve"> </w:t>
      </w:r>
    </w:p>
    <w:p w14:paraId="21911370" w14:textId="0464767C" w:rsidR="00042DF8" w:rsidRPr="00C9794E" w:rsidRDefault="7A751CA2" w:rsidP="7A751CA2">
      <w:pPr>
        <w:widowControl w:val="0"/>
        <w:spacing w:line="276" w:lineRule="auto"/>
        <w:ind w:left="181"/>
        <w:jc w:val="both"/>
        <w:rPr>
          <w:rFonts w:ascii="Cambria" w:eastAsia="Times New Roman" w:hAnsi="Cambria" w:cs="Times New Roman"/>
          <w:b/>
          <w:bCs/>
          <w:i/>
          <w:iCs/>
          <w:color w:val="000000"/>
          <w:lang w:val="ro-RO" w:eastAsia="ro-RO" w:bidi="ro-RO"/>
        </w:rPr>
      </w:pPr>
      <w:r w:rsidRPr="7A751CA2">
        <w:rPr>
          <w:color w:val="000000" w:themeColor="text1"/>
          <w:lang w:val="ro-RO"/>
        </w:rPr>
        <w:t>cu scopul perfecționării personalului de cercetare în domeniul coordonării și implementării proiectelor de cercetare,</w:t>
      </w:r>
      <w:r w:rsidRPr="7A751CA2">
        <w:rPr>
          <w:lang w:val="ro-RO"/>
        </w:rPr>
        <w:t xml:space="preserve"> </w:t>
      </w:r>
      <w:r w:rsidRPr="7A751CA2">
        <w:rPr>
          <w:rFonts w:ascii="Cambria" w:hAnsi="Cambria"/>
          <w:lang w:val="ro-RO"/>
        </w:rPr>
        <w:t>organizată în cadrul proiectului</w:t>
      </w:r>
      <w:r w:rsidRPr="7A751CA2">
        <w:rPr>
          <w:rFonts w:ascii="Cambria" w:hAnsi="Cambria"/>
          <w:b/>
          <w:bCs/>
          <w:lang w:val="ro-RO"/>
        </w:rPr>
        <w:t xml:space="preserve"> </w:t>
      </w:r>
      <w:r w:rsidRPr="7A751CA2">
        <w:rPr>
          <w:rFonts w:ascii="Cambria" w:eastAsia="Times New Roman" w:hAnsi="Cambria" w:cs="Times New Roman"/>
          <w:b/>
          <w:bCs/>
          <w:i/>
          <w:iCs/>
          <w:color w:val="000000" w:themeColor="text1"/>
          <w:lang w:val="ro-RO" w:eastAsia="ro-RO" w:bidi="ro-RO"/>
        </w:rPr>
        <w:t xml:space="preserve">Susținerea competitivității în cercetare-dezvoltare și inovare prin dezvoltarea capacității instituționale a Universității </w:t>
      </w:r>
      <w:r w:rsidR="004C43BC">
        <w:rPr>
          <w:b/>
          <w:bCs/>
          <w:sz w:val="28"/>
          <w:szCs w:val="28"/>
          <w:lang w:val="ro-RO"/>
        </w:rPr>
        <w:t>„</w:t>
      </w:r>
      <w:r w:rsidRPr="7A751CA2">
        <w:rPr>
          <w:rFonts w:ascii="Cambria" w:eastAsia="Times New Roman" w:hAnsi="Cambria" w:cs="Times New Roman"/>
          <w:b/>
          <w:bCs/>
          <w:i/>
          <w:iCs/>
          <w:color w:val="000000" w:themeColor="text1"/>
          <w:lang w:val="ro-RO" w:eastAsia="ro-RO" w:bidi="ro-RO"/>
        </w:rPr>
        <w:t>Alexandru Ioan Cuza” din Iași</w:t>
      </w:r>
    </w:p>
    <w:p w14:paraId="5DAB6C7B" w14:textId="77777777" w:rsidR="00E634F6" w:rsidRDefault="00E634F6" w:rsidP="7A751CA2">
      <w:pPr>
        <w:jc w:val="center"/>
        <w:rPr>
          <w:b/>
          <w:bCs/>
          <w:lang w:val="ro-RO"/>
        </w:rPr>
      </w:pPr>
    </w:p>
    <w:p w14:paraId="0167F3A5" w14:textId="0DD9691C" w:rsidR="00AC056D" w:rsidRPr="00C9794E" w:rsidRDefault="6F55A6B2" w:rsidP="7A751CA2">
      <w:pPr>
        <w:jc w:val="center"/>
        <w:rPr>
          <w:b/>
          <w:bCs/>
          <w:lang w:val="ro-RO"/>
        </w:rPr>
      </w:pPr>
      <w:r w:rsidRPr="6F55A6B2">
        <w:rPr>
          <w:b/>
          <w:bCs/>
          <w:lang w:val="ro-RO"/>
        </w:rPr>
        <w:t>6 iulie 2022</w:t>
      </w:r>
    </w:p>
    <w:p w14:paraId="02EB378F" w14:textId="77777777" w:rsidR="7A751CA2" w:rsidRDefault="7A751CA2" w:rsidP="7A75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="Courier"/>
          <w:b/>
          <w:bCs/>
          <w:lang w:val="ro-RO"/>
        </w:rPr>
      </w:pPr>
    </w:p>
    <w:p w14:paraId="4CF4F693" w14:textId="77777777" w:rsidR="003C2B73" w:rsidRPr="00C9794E" w:rsidRDefault="6F55A6B2" w:rsidP="00DA0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="Courier"/>
          <w:b/>
          <w:lang w:val="ro-RO"/>
        </w:rPr>
      </w:pPr>
      <w:r w:rsidRPr="6F55A6B2">
        <w:rPr>
          <w:rFonts w:eastAsia="Times New Roman" w:cs="Courier"/>
          <w:b/>
          <w:bCs/>
          <w:lang w:val="ro-RO"/>
        </w:rPr>
        <w:t xml:space="preserve">Program: </w:t>
      </w:r>
    </w:p>
    <w:p w14:paraId="3EA3D6B1" w14:textId="6541CB69" w:rsidR="6F55A6B2" w:rsidRDefault="6F55A6B2" w:rsidP="6F55A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="Courier"/>
          <w:b/>
          <w:bCs/>
          <w:lang w:val="ro-RO"/>
        </w:rPr>
      </w:pPr>
    </w:p>
    <w:p w14:paraId="72F6C196" w14:textId="54533506" w:rsidR="6F55A6B2" w:rsidRDefault="6F55A6B2" w:rsidP="6F55A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="Courier"/>
          <w:b/>
          <w:bCs/>
          <w:lang w:val="ro-RO"/>
        </w:rPr>
      </w:pPr>
    </w:p>
    <w:p w14:paraId="64B3031F" w14:textId="772761C5" w:rsidR="00595325" w:rsidRPr="00C9794E" w:rsidRDefault="7A751CA2" w:rsidP="00DA0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="Courier"/>
          <w:lang w:val="ro-RO"/>
        </w:rPr>
      </w:pPr>
      <w:r w:rsidRPr="7A751CA2">
        <w:rPr>
          <w:rFonts w:eastAsia="Times New Roman" w:cs="Courier"/>
          <w:b/>
          <w:bCs/>
          <w:lang w:val="ro-RO"/>
        </w:rPr>
        <w:t>10:00-10:05 Cuvânt de deschidere</w:t>
      </w:r>
      <w:r w:rsidRPr="7A751CA2">
        <w:rPr>
          <w:rFonts w:eastAsia="Times New Roman" w:cs="Courier"/>
          <w:lang w:val="ro-RO"/>
        </w:rPr>
        <w:t xml:space="preserve"> - Prof. Univ. Dr. Ionel Mangalagiu, Prorector pentru programe de cercetare științifică şi transfer de cunoștințe</w:t>
      </w:r>
    </w:p>
    <w:p w14:paraId="21504D61" w14:textId="77777777" w:rsidR="00C9794E" w:rsidRPr="00C9794E" w:rsidRDefault="7A751CA2" w:rsidP="00DA0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="Courier"/>
          <w:lang w:val="ro-RO"/>
        </w:rPr>
      </w:pPr>
      <w:r w:rsidRPr="7A751CA2">
        <w:rPr>
          <w:rFonts w:eastAsia="Times New Roman" w:cs="Courier"/>
          <w:b/>
          <w:bCs/>
          <w:lang w:val="ro-RO"/>
        </w:rPr>
        <w:t>10:05-10:10</w:t>
      </w:r>
      <w:r w:rsidRPr="7A751CA2">
        <w:rPr>
          <w:rFonts w:eastAsia="Times New Roman" w:cs="Courier"/>
          <w:lang w:val="ro-RO"/>
        </w:rPr>
        <w:t xml:space="preserve"> </w:t>
      </w:r>
      <w:r w:rsidRPr="7A751CA2">
        <w:rPr>
          <w:rFonts w:eastAsia="Times New Roman" w:cs="Courier"/>
          <w:b/>
          <w:bCs/>
          <w:lang w:val="ro-RO"/>
        </w:rPr>
        <w:t xml:space="preserve">Cuvânt de deschidere – </w:t>
      </w:r>
      <w:r w:rsidRPr="7A751CA2">
        <w:rPr>
          <w:rFonts w:eastAsia="Times New Roman" w:cs="Courier"/>
          <w:lang w:val="ro-RO"/>
        </w:rPr>
        <w:t>CSII Dr. Mihaela Mocanu, Director – Institutul de Cercetări Interdisciplinare</w:t>
      </w:r>
    </w:p>
    <w:p w14:paraId="6A05A809" w14:textId="77777777" w:rsidR="7A751CA2" w:rsidRDefault="7A751CA2" w:rsidP="7A75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="Courier"/>
          <w:lang w:val="ro-RO"/>
        </w:rPr>
      </w:pPr>
    </w:p>
    <w:p w14:paraId="35630E8B" w14:textId="0F1DDCF9" w:rsidR="005F2E83" w:rsidRPr="00C9794E" w:rsidRDefault="6F55A6B2" w:rsidP="00DA0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="Courier"/>
          <w:lang w:val="ro-RO"/>
        </w:rPr>
      </w:pPr>
      <w:r w:rsidRPr="6F55A6B2">
        <w:rPr>
          <w:rFonts w:eastAsia="Times New Roman" w:cs="Courier"/>
          <w:lang w:val="ro-RO"/>
        </w:rPr>
        <w:t>Prezentări:</w:t>
      </w:r>
    </w:p>
    <w:p w14:paraId="5A39BBE3" w14:textId="77777777" w:rsidR="7A751CA2" w:rsidRDefault="7A751CA2" w:rsidP="7A75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="Courier"/>
          <w:b/>
          <w:bCs/>
          <w:lang w:val="ro-RO"/>
        </w:rPr>
      </w:pPr>
    </w:p>
    <w:p w14:paraId="41C8F396" w14:textId="1AF52350" w:rsidR="00684BBF" w:rsidRPr="00C9794E" w:rsidRDefault="6F55A6B2" w:rsidP="6F55A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lang w:val="ro-RO"/>
        </w:rPr>
      </w:pPr>
      <w:r w:rsidRPr="6F55A6B2">
        <w:rPr>
          <w:rFonts w:eastAsia="Times New Roman" w:cs="Courier"/>
          <w:b/>
          <w:bCs/>
          <w:lang w:val="ro-RO"/>
        </w:rPr>
        <w:t xml:space="preserve">10:10-10:25 </w:t>
      </w:r>
      <w:r w:rsidRPr="6F55A6B2">
        <w:rPr>
          <w:lang w:val="ro-RO"/>
        </w:rPr>
        <w:t>CSII</w:t>
      </w:r>
      <w:r w:rsidR="0099061F">
        <w:rPr>
          <w:lang w:val="ro-RO"/>
        </w:rPr>
        <w:t>I</w:t>
      </w:r>
      <w:r w:rsidRPr="6F55A6B2">
        <w:rPr>
          <w:lang w:val="ro-RO"/>
        </w:rPr>
        <w:t xml:space="preserve"> Dr. Iulia Dumitrache, Centrul ARHOINVEST </w:t>
      </w:r>
    </w:p>
    <w:p w14:paraId="72A3D3EC" w14:textId="77777777" w:rsidR="7A751CA2" w:rsidRDefault="7A751CA2" w:rsidP="7A75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="Courier"/>
          <w:b/>
          <w:bCs/>
          <w:lang w:val="ro-RO"/>
        </w:rPr>
      </w:pPr>
    </w:p>
    <w:p w14:paraId="2B044910" w14:textId="0730179F" w:rsidR="0089326B" w:rsidRDefault="6F55A6B2" w:rsidP="6F55A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lang w:val="ro-RO"/>
        </w:rPr>
      </w:pPr>
      <w:r w:rsidRPr="6F55A6B2">
        <w:rPr>
          <w:b/>
          <w:bCs/>
          <w:lang w:val="ro-RO"/>
        </w:rPr>
        <w:t>10:25-10:40</w:t>
      </w:r>
      <w:r w:rsidRPr="6F55A6B2">
        <w:rPr>
          <w:lang w:val="ro-RO"/>
        </w:rPr>
        <w:t xml:space="preserve"> CSII Dr. Sorin Tașcu, Centrul RAMTECH</w:t>
      </w:r>
    </w:p>
    <w:p w14:paraId="53128261" w14:textId="77777777" w:rsidR="7A751CA2" w:rsidRDefault="7A751CA2" w:rsidP="7A75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eastAsia="Cambria" w:hAnsi="Cambria" w:cs="Cambria"/>
          <w:b/>
          <w:bCs/>
          <w:color w:val="000000" w:themeColor="text1"/>
          <w:lang w:val="ro-RO"/>
        </w:rPr>
      </w:pPr>
    </w:p>
    <w:p w14:paraId="3DDDF773" w14:textId="20C1E283" w:rsidR="7A751CA2" w:rsidRDefault="6F55A6B2" w:rsidP="7A75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eastAsia="Cambria" w:hAnsi="Cambria" w:cs="Cambria"/>
          <w:b/>
          <w:bCs/>
          <w:color w:val="000000" w:themeColor="text1"/>
          <w:lang w:val="ro-RO"/>
        </w:rPr>
      </w:pPr>
      <w:r w:rsidRPr="6F55A6B2">
        <w:rPr>
          <w:rFonts w:ascii="Cambria" w:eastAsia="Cambria" w:hAnsi="Cambria" w:cs="Cambria"/>
          <w:b/>
          <w:bCs/>
          <w:color w:val="000000" w:themeColor="text1"/>
          <w:lang w:val="ro-RO"/>
        </w:rPr>
        <w:t>10:40-11:00 Discuții și întrebări</w:t>
      </w:r>
    </w:p>
    <w:p w14:paraId="62486C05" w14:textId="77777777" w:rsidR="00151020" w:rsidRPr="00C9794E" w:rsidRDefault="00151020" w:rsidP="00DA0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="Courier"/>
          <w:lang w:val="ro-RO"/>
        </w:rPr>
      </w:pPr>
    </w:p>
    <w:p w14:paraId="4101652C" w14:textId="77777777" w:rsidR="00151020" w:rsidRPr="00C9794E" w:rsidRDefault="00151020" w:rsidP="00151020">
      <w:pPr>
        <w:rPr>
          <w:rFonts w:eastAsia="Times New Roman" w:cs="Courier"/>
          <w:lang w:val="ro-RO"/>
        </w:rPr>
      </w:pPr>
    </w:p>
    <w:sectPr w:rsidR="00151020" w:rsidRPr="00C9794E" w:rsidSect="00C9794E">
      <w:headerReference w:type="default" r:id="rId9"/>
      <w:footerReference w:type="default" r:id="rId10"/>
      <w:pgSz w:w="12240" w:h="15840"/>
      <w:pgMar w:top="709" w:right="1183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C2174" w14:textId="77777777" w:rsidR="003700EA" w:rsidRDefault="003700EA" w:rsidP="004A1F2D">
      <w:r>
        <w:separator/>
      </w:r>
    </w:p>
  </w:endnote>
  <w:endnote w:type="continuationSeparator" w:id="0">
    <w:p w14:paraId="4B3CBC66" w14:textId="77777777" w:rsidR="003700EA" w:rsidRDefault="003700EA" w:rsidP="004A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  <w:gridCol w:w="3616"/>
    </w:tblGrid>
    <w:tr w:rsidR="004A1F2D" w14:paraId="3CF2D8B6" w14:textId="77777777" w:rsidTr="00D77794">
      <w:tc>
        <w:tcPr>
          <w:tcW w:w="6804" w:type="dxa"/>
        </w:tcPr>
        <w:p w14:paraId="0FB78278" w14:textId="77777777" w:rsidR="004A1F2D" w:rsidRPr="00D77794" w:rsidRDefault="004A1F2D" w:rsidP="00364AF7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76" w:lineRule="auto"/>
          </w:pPr>
        </w:p>
      </w:tc>
      <w:tc>
        <w:tcPr>
          <w:tcW w:w="3616" w:type="dxa"/>
        </w:tcPr>
        <w:p w14:paraId="1FC39945" w14:textId="77777777" w:rsidR="004A1F2D" w:rsidRDefault="004A1F2D" w:rsidP="004A1F2D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76" w:lineRule="auto"/>
            <w:jc w:val="center"/>
            <w:rPr>
              <w:rFonts w:eastAsia="Times New Roman" w:cs="Courier"/>
              <w:sz w:val="22"/>
              <w:szCs w:val="22"/>
              <w:lang w:val="ro-RO"/>
            </w:rPr>
          </w:pPr>
        </w:p>
      </w:tc>
    </w:tr>
  </w:tbl>
  <w:p w14:paraId="72291BBB" w14:textId="77777777" w:rsidR="00364AF7" w:rsidRDefault="00364AF7" w:rsidP="00364AF7">
    <w:pPr>
      <w:jc w:val="both"/>
    </w:pPr>
    <w:r w:rsidRPr="00AC056D">
      <w:rPr>
        <w:rFonts w:eastAsia="Times New Roman" w:cs="Courier"/>
        <w:sz w:val="22"/>
        <w:szCs w:val="22"/>
        <w:lang w:val="ro-RO"/>
      </w:rPr>
      <w:t>“Acest proiect este finanțat de Ministerul Cercetării</w:t>
    </w:r>
    <w:r w:rsidR="000E702E">
      <w:rPr>
        <w:rFonts w:eastAsia="Times New Roman" w:cs="Courier"/>
        <w:sz w:val="22"/>
        <w:szCs w:val="22"/>
        <w:lang w:val="ro-RO"/>
      </w:rPr>
      <w:t>,</w:t>
    </w:r>
    <w:r w:rsidRPr="00AC056D">
      <w:rPr>
        <w:rFonts w:eastAsia="Times New Roman" w:cs="Courier"/>
        <w:sz w:val="22"/>
        <w:szCs w:val="22"/>
        <w:lang w:val="ro-RO"/>
      </w:rPr>
      <w:t xml:space="preserve"> Inovării</w:t>
    </w:r>
    <w:r w:rsidR="000E702E">
      <w:rPr>
        <w:rFonts w:eastAsia="Times New Roman" w:cs="Courier"/>
        <w:sz w:val="22"/>
        <w:szCs w:val="22"/>
        <w:lang w:val="ro-RO"/>
      </w:rPr>
      <w:t xml:space="preserve"> </w:t>
    </w:r>
    <w:r w:rsidR="000E702E" w:rsidRPr="00AC056D">
      <w:rPr>
        <w:rFonts w:eastAsia="Times New Roman" w:cs="Courier"/>
        <w:sz w:val="22"/>
        <w:szCs w:val="22"/>
        <w:lang w:val="ro-RO"/>
      </w:rPr>
      <w:t>și</w:t>
    </w:r>
    <w:r w:rsidR="000E702E">
      <w:rPr>
        <w:rFonts w:eastAsia="Times New Roman" w:cs="Courier"/>
        <w:sz w:val="22"/>
        <w:szCs w:val="22"/>
        <w:lang w:val="ro-RO"/>
      </w:rPr>
      <w:t xml:space="preserve"> Digitalizării</w:t>
    </w:r>
    <w:r w:rsidRPr="00AC056D">
      <w:rPr>
        <w:rFonts w:eastAsia="Times New Roman" w:cs="Courier"/>
        <w:sz w:val="22"/>
        <w:szCs w:val="22"/>
        <w:lang w:val="ro-RO"/>
      </w:rPr>
      <w:t xml:space="preserve"> prin Programul 1 – Dezvoltarea sistemului național de cercetare-dezvoltare, Subprogram 1.2 – Performanță instituțională- Proiecte de finanțare a excelenței în CDI, Contract nr.</w:t>
    </w:r>
    <w:r>
      <w:rPr>
        <w:rFonts w:eastAsia="Times New Roman" w:cs="Courier"/>
        <w:sz w:val="22"/>
        <w:szCs w:val="22"/>
        <w:lang w:val="ro-RO"/>
      </w:rPr>
      <w:t>11</w:t>
    </w:r>
    <w:r w:rsidRPr="00AC056D">
      <w:rPr>
        <w:rFonts w:eastAsia="Times New Roman" w:cs="Courier"/>
        <w:sz w:val="22"/>
        <w:szCs w:val="22"/>
        <w:lang w:val="ro-RO"/>
      </w:rPr>
      <w:t>PFE/</w:t>
    </w:r>
    <w:r>
      <w:rPr>
        <w:rFonts w:eastAsia="Times New Roman" w:cs="Courier"/>
        <w:sz w:val="22"/>
        <w:szCs w:val="22"/>
        <w:lang w:val="ro-RO"/>
      </w:rPr>
      <w:t>30</w:t>
    </w:r>
    <w:r w:rsidRPr="00AC056D">
      <w:rPr>
        <w:rFonts w:eastAsia="Times New Roman" w:cs="Courier"/>
        <w:sz w:val="22"/>
        <w:szCs w:val="22"/>
        <w:lang w:val="ro-RO"/>
      </w:rPr>
      <w:t>.1</w:t>
    </w:r>
    <w:r>
      <w:rPr>
        <w:rFonts w:eastAsia="Times New Roman" w:cs="Courier"/>
        <w:sz w:val="22"/>
        <w:szCs w:val="22"/>
        <w:lang w:val="ro-RO"/>
      </w:rPr>
      <w:t>2</w:t>
    </w:r>
    <w:r w:rsidRPr="00AC056D">
      <w:rPr>
        <w:rFonts w:eastAsia="Times New Roman" w:cs="Courier"/>
        <w:sz w:val="22"/>
        <w:szCs w:val="22"/>
        <w:lang w:val="ro-RO"/>
      </w:rPr>
      <w:t>.20</w:t>
    </w:r>
    <w:r>
      <w:rPr>
        <w:rFonts w:eastAsia="Times New Roman" w:cs="Courier"/>
        <w:sz w:val="22"/>
        <w:szCs w:val="22"/>
        <w:lang w:val="ro-RO"/>
      </w:rPr>
      <w:t>21</w:t>
    </w:r>
    <w:r w:rsidRPr="001C648A">
      <w:rPr>
        <w:rFonts w:eastAsia="Times New Roman" w:cs="Courier"/>
        <w:lang w:val="ro-RO"/>
      </w:rPr>
      <w:t>”</w:t>
    </w:r>
  </w:p>
  <w:p w14:paraId="0562CB0E" w14:textId="77777777" w:rsidR="004A1F2D" w:rsidRDefault="004A1F2D" w:rsidP="00D77794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C6D4D" w14:textId="77777777" w:rsidR="003700EA" w:rsidRDefault="003700EA" w:rsidP="004A1F2D">
      <w:r>
        <w:separator/>
      </w:r>
    </w:p>
  </w:footnote>
  <w:footnote w:type="continuationSeparator" w:id="0">
    <w:p w14:paraId="2B9D8B55" w14:textId="77777777" w:rsidR="003700EA" w:rsidRDefault="003700EA" w:rsidP="004A1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4A1F2D" w:rsidRDefault="004A1F2D" w:rsidP="00D77794">
    <w:pPr>
      <w:pStyle w:val="Header"/>
      <w:tabs>
        <w:tab w:val="clear" w:pos="4320"/>
        <w:tab w:val="clear" w:pos="8640"/>
        <w:tab w:val="center" w:pos="709"/>
        <w:tab w:val="right" w:pos="9072"/>
      </w:tabs>
      <w:jc w:val="center"/>
    </w:pPr>
    <w:r>
      <w:rPr>
        <w:noProof/>
        <w:sz w:val="52"/>
      </w:rPr>
      <w:drawing>
        <wp:inline distT="0" distB="0" distL="0" distR="0" wp14:anchorId="70454F31" wp14:editId="07777777">
          <wp:extent cx="6623685" cy="1104900"/>
          <wp:effectExtent l="0" t="0" r="5715" b="1270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1104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ve="http://schemas.openxmlformats.org/markup-compatibility/2006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B5036"/>
    <w:multiLevelType w:val="hybridMultilevel"/>
    <w:tmpl w:val="D244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968B2"/>
    <w:multiLevelType w:val="hybridMultilevel"/>
    <w:tmpl w:val="E1868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320328">
    <w:abstractNumId w:val="1"/>
  </w:num>
  <w:num w:numId="2" w16cid:durableId="1888711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B73"/>
    <w:rsid w:val="00021982"/>
    <w:rsid w:val="00042DF8"/>
    <w:rsid w:val="0004724E"/>
    <w:rsid w:val="00067E94"/>
    <w:rsid w:val="000935E9"/>
    <w:rsid w:val="00095AB0"/>
    <w:rsid w:val="000E702E"/>
    <w:rsid w:val="000F41EB"/>
    <w:rsid w:val="0010670B"/>
    <w:rsid w:val="00151020"/>
    <w:rsid w:val="001A17B6"/>
    <w:rsid w:val="001C648A"/>
    <w:rsid w:val="0026276C"/>
    <w:rsid w:val="002E074F"/>
    <w:rsid w:val="002E3FC3"/>
    <w:rsid w:val="00324F60"/>
    <w:rsid w:val="00357E95"/>
    <w:rsid w:val="00363B79"/>
    <w:rsid w:val="00364AF7"/>
    <w:rsid w:val="003700EA"/>
    <w:rsid w:val="003C2B73"/>
    <w:rsid w:val="00433043"/>
    <w:rsid w:val="004358A6"/>
    <w:rsid w:val="004670F2"/>
    <w:rsid w:val="00495593"/>
    <w:rsid w:val="004A1F2D"/>
    <w:rsid w:val="004C43BC"/>
    <w:rsid w:val="00580475"/>
    <w:rsid w:val="00595325"/>
    <w:rsid w:val="005D1D9D"/>
    <w:rsid w:val="005F2E83"/>
    <w:rsid w:val="005F7171"/>
    <w:rsid w:val="006210F2"/>
    <w:rsid w:val="00621DA9"/>
    <w:rsid w:val="0063505B"/>
    <w:rsid w:val="0063549B"/>
    <w:rsid w:val="00684BBF"/>
    <w:rsid w:val="00684C75"/>
    <w:rsid w:val="00721D2E"/>
    <w:rsid w:val="008071F3"/>
    <w:rsid w:val="00814195"/>
    <w:rsid w:val="008649AB"/>
    <w:rsid w:val="00875CC7"/>
    <w:rsid w:val="00883603"/>
    <w:rsid w:val="00891A87"/>
    <w:rsid w:val="0089326B"/>
    <w:rsid w:val="008E6179"/>
    <w:rsid w:val="00953343"/>
    <w:rsid w:val="0099061F"/>
    <w:rsid w:val="009E07D4"/>
    <w:rsid w:val="009E18C6"/>
    <w:rsid w:val="009F26C1"/>
    <w:rsid w:val="009F5EB8"/>
    <w:rsid w:val="009F72AC"/>
    <w:rsid w:val="00A05C30"/>
    <w:rsid w:val="00AC056D"/>
    <w:rsid w:val="00AE30CD"/>
    <w:rsid w:val="00B45B9B"/>
    <w:rsid w:val="00B97956"/>
    <w:rsid w:val="00BA1A61"/>
    <w:rsid w:val="00BC2F2C"/>
    <w:rsid w:val="00C034F2"/>
    <w:rsid w:val="00C312A3"/>
    <w:rsid w:val="00C50A06"/>
    <w:rsid w:val="00C5585D"/>
    <w:rsid w:val="00C87B44"/>
    <w:rsid w:val="00C9794E"/>
    <w:rsid w:val="00D122D7"/>
    <w:rsid w:val="00D13BA9"/>
    <w:rsid w:val="00D2360B"/>
    <w:rsid w:val="00D241E4"/>
    <w:rsid w:val="00D37CB5"/>
    <w:rsid w:val="00D445A6"/>
    <w:rsid w:val="00D56BA3"/>
    <w:rsid w:val="00D65F55"/>
    <w:rsid w:val="00D77794"/>
    <w:rsid w:val="00DA0984"/>
    <w:rsid w:val="00DB1AC9"/>
    <w:rsid w:val="00DC5E85"/>
    <w:rsid w:val="00DD3060"/>
    <w:rsid w:val="00DD6494"/>
    <w:rsid w:val="00DE60EC"/>
    <w:rsid w:val="00E368D6"/>
    <w:rsid w:val="00E634F6"/>
    <w:rsid w:val="00EA67F0"/>
    <w:rsid w:val="00EB6777"/>
    <w:rsid w:val="00F0464C"/>
    <w:rsid w:val="00F36C8E"/>
    <w:rsid w:val="00FC223C"/>
    <w:rsid w:val="00FE7300"/>
    <w:rsid w:val="00FF6363"/>
    <w:rsid w:val="6F55A6B2"/>
    <w:rsid w:val="7A75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411F77"/>
  <w15:docId w15:val="{12B7C23F-7ED3-4821-AC6D-D7D1BB09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A06"/>
  </w:style>
  <w:style w:type="paragraph" w:styleId="Heading1">
    <w:name w:val="heading 1"/>
    <w:basedOn w:val="Normal"/>
    <w:next w:val="Normal"/>
    <w:link w:val="Heading1Char"/>
    <w:uiPriority w:val="9"/>
    <w:qFormat/>
    <w:rsid w:val="009F5E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C2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 New Roman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C2B73"/>
    <w:rPr>
      <w:rFonts w:ascii="Courier" w:eastAsia="Times New Roman" w:hAnsi="Courier" w:cs="Courier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F5E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0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F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70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0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B67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F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F2D"/>
  </w:style>
  <w:style w:type="paragraph" w:styleId="Footer">
    <w:name w:val="footer"/>
    <w:basedOn w:val="Normal"/>
    <w:link w:val="FooterChar"/>
    <w:uiPriority w:val="99"/>
    <w:unhideWhenUsed/>
    <w:rsid w:val="004A1F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F2D"/>
  </w:style>
  <w:style w:type="table" w:styleId="TableGrid">
    <w:name w:val="Table Grid"/>
    <w:basedOn w:val="TableNormal"/>
    <w:uiPriority w:val="59"/>
    <w:rsid w:val="004A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6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071EF-93FE-4F7F-9A35-7D8A6820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isar</dc:creator>
  <cp:keywords/>
  <dc:description/>
  <cp:lastModifiedBy>Conferentiar Dr. Habil. Mircea Dan Mitroiu</cp:lastModifiedBy>
  <cp:revision>4</cp:revision>
  <cp:lastPrinted>2018-11-13T13:53:00Z</cp:lastPrinted>
  <dcterms:created xsi:type="dcterms:W3CDTF">2022-06-14T17:06:00Z</dcterms:created>
  <dcterms:modified xsi:type="dcterms:W3CDTF">2022-06-14T17:14:00Z</dcterms:modified>
</cp:coreProperties>
</file>